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677A3" w14:textId="1E7BBD65" w:rsidR="00657338" w:rsidRDefault="00DA3957">
      <w:pPr>
        <w:spacing w:after="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TERMS OF USE</w:t>
      </w:r>
    </w:p>
    <w:p w14:paraId="39990EEB" w14:textId="505322DD" w:rsidR="00657338" w:rsidRDefault="00DA3957">
      <w:pPr>
        <w:numPr>
          <w:ilvl w:val="0"/>
          <w:numId w:val="2"/>
        </w:numPr>
        <w:spacing w:after="0" w:line="276" w:lineRule="auto"/>
        <w:rPr>
          <w:rFonts w:ascii="Times New Roman" w:eastAsia="Times New Roman" w:hAnsi="Times New Roman" w:cs="Times New Roman"/>
        </w:rPr>
      </w:pPr>
      <w:r>
        <w:rPr>
          <w:rFonts w:ascii="Times New Roman" w:eastAsia="Times New Roman" w:hAnsi="Times New Roman" w:cs="Times New Roman"/>
        </w:rPr>
        <w:t>Introduction</w:t>
      </w:r>
    </w:p>
    <w:p w14:paraId="3FDE2783" w14:textId="0AC32CDF" w:rsidR="00657338" w:rsidRDefault="00DA3957">
      <w:pPr>
        <w:numPr>
          <w:ilvl w:val="0"/>
          <w:numId w:val="2"/>
        </w:numPr>
        <w:spacing w:after="0" w:line="276" w:lineRule="auto"/>
        <w:rPr>
          <w:rFonts w:ascii="Times New Roman" w:eastAsia="Times New Roman" w:hAnsi="Times New Roman" w:cs="Times New Roman"/>
        </w:rPr>
      </w:pPr>
      <w:r>
        <w:rPr>
          <w:rFonts w:ascii="Times New Roman" w:eastAsia="Times New Roman" w:hAnsi="Times New Roman" w:cs="Times New Roman"/>
        </w:rPr>
        <w:t>Consent and Capacity</w:t>
      </w:r>
    </w:p>
    <w:p w14:paraId="489E93C6" w14:textId="267C1625" w:rsidR="00657338" w:rsidRDefault="00DA3957">
      <w:pPr>
        <w:numPr>
          <w:ilvl w:val="0"/>
          <w:numId w:val="2"/>
        </w:numPr>
        <w:spacing w:after="0" w:line="276" w:lineRule="auto"/>
        <w:rPr>
          <w:rFonts w:ascii="Times New Roman" w:eastAsia="Times New Roman" w:hAnsi="Times New Roman" w:cs="Times New Roman"/>
        </w:rPr>
      </w:pPr>
      <w:r>
        <w:rPr>
          <w:rFonts w:ascii="Times New Roman" w:eastAsia="Times New Roman" w:hAnsi="Times New Roman" w:cs="Times New Roman"/>
        </w:rPr>
        <w:t>Intellectual Property Rights</w:t>
      </w:r>
    </w:p>
    <w:p w14:paraId="0AD97078" w14:textId="3AED8BAE" w:rsidR="00657338" w:rsidRDefault="00DA3957">
      <w:pPr>
        <w:numPr>
          <w:ilvl w:val="0"/>
          <w:numId w:val="2"/>
        </w:numPr>
        <w:spacing w:after="0" w:line="276" w:lineRule="auto"/>
        <w:rPr>
          <w:rFonts w:ascii="Times New Roman" w:eastAsia="Times New Roman" w:hAnsi="Times New Roman" w:cs="Times New Roman"/>
        </w:rPr>
      </w:pPr>
      <w:r>
        <w:rPr>
          <w:rFonts w:ascii="Times New Roman" w:eastAsia="Times New Roman" w:hAnsi="Times New Roman" w:cs="Times New Roman"/>
        </w:rPr>
        <w:t>User Responsibilities</w:t>
      </w:r>
    </w:p>
    <w:p w14:paraId="52BC6942" w14:textId="2BFD9620" w:rsidR="00657338" w:rsidRDefault="00DA3957">
      <w:pPr>
        <w:numPr>
          <w:ilvl w:val="0"/>
          <w:numId w:val="2"/>
        </w:numPr>
        <w:spacing w:after="0" w:line="276" w:lineRule="auto"/>
        <w:rPr>
          <w:rFonts w:ascii="Times New Roman" w:eastAsia="Times New Roman" w:hAnsi="Times New Roman" w:cs="Times New Roman"/>
        </w:rPr>
      </w:pPr>
      <w:r>
        <w:rPr>
          <w:rFonts w:ascii="Times New Roman" w:eastAsia="Times New Roman" w:hAnsi="Times New Roman" w:cs="Times New Roman"/>
        </w:rPr>
        <w:t>Disclaimer</w:t>
      </w:r>
    </w:p>
    <w:p w14:paraId="211EF5A0" w14:textId="061CB89B" w:rsidR="00657338" w:rsidRDefault="00DA3957">
      <w:pPr>
        <w:numPr>
          <w:ilvl w:val="0"/>
          <w:numId w:val="2"/>
        </w:numPr>
        <w:spacing w:after="0" w:line="276" w:lineRule="auto"/>
        <w:rPr>
          <w:rFonts w:ascii="Times New Roman" w:eastAsia="Times New Roman" w:hAnsi="Times New Roman" w:cs="Times New Roman"/>
        </w:rPr>
      </w:pPr>
      <w:r>
        <w:rPr>
          <w:rFonts w:ascii="Times New Roman" w:eastAsia="Times New Roman" w:hAnsi="Times New Roman" w:cs="Times New Roman"/>
        </w:rPr>
        <w:t>Limitation of Liability</w:t>
      </w:r>
    </w:p>
    <w:p w14:paraId="3BC1BD23" w14:textId="76CBB1DA" w:rsidR="00657338" w:rsidRDefault="00DA3957">
      <w:pPr>
        <w:numPr>
          <w:ilvl w:val="0"/>
          <w:numId w:val="2"/>
        </w:numPr>
        <w:spacing w:after="0" w:line="276" w:lineRule="auto"/>
        <w:rPr>
          <w:rFonts w:ascii="Times New Roman" w:eastAsia="Times New Roman" w:hAnsi="Times New Roman" w:cs="Times New Roman"/>
        </w:rPr>
      </w:pPr>
      <w:r>
        <w:rPr>
          <w:rFonts w:ascii="Times New Roman" w:eastAsia="Times New Roman" w:hAnsi="Times New Roman" w:cs="Times New Roman"/>
        </w:rPr>
        <w:t>Indemnification</w:t>
      </w:r>
    </w:p>
    <w:p w14:paraId="1281C288" w14:textId="25ECF2CB" w:rsidR="00657338" w:rsidRDefault="00DA3957">
      <w:pPr>
        <w:numPr>
          <w:ilvl w:val="0"/>
          <w:numId w:val="2"/>
        </w:numPr>
        <w:spacing w:after="0" w:line="276" w:lineRule="auto"/>
        <w:rPr>
          <w:rFonts w:ascii="Times New Roman" w:eastAsia="Times New Roman" w:hAnsi="Times New Roman" w:cs="Times New Roman"/>
        </w:rPr>
      </w:pPr>
      <w:r>
        <w:rPr>
          <w:rFonts w:ascii="Times New Roman" w:eastAsia="Times New Roman" w:hAnsi="Times New Roman" w:cs="Times New Roman"/>
        </w:rPr>
        <w:t>Choice of Law</w:t>
      </w:r>
    </w:p>
    <w:p w14:paraId="7220BBF1" w14:textId="3E63BBBE" w:rsidR="00657338" w:rsidRDefault="00DA3957">
      <w:pPr>
        <w:numPr>
          <w:ilvl w:val="0"/>
          <w:numId w:val="2"/>
        </w:numPr>
        <w:spacing w:after="0" w:line="276" w:lineRule="auto"/>
        <w:rPr>
          <w:rFonts w:ascii="Times New Roman" w:eastAsia="Times New Roman" w:hAnsi="Times New Roman" w:cs="Times New Roman"/>
        </w:rPr>
      </w:pPr>
      <w:r>
        <w:rPr>
          <w:rFonts w:ascii="Times New Roman" w:eastAsia="Times New Roman" w:hAnsi="Times New Roman" w:cs="Times New Roman"/>
        </w:rPr>
        <w:t>Severability</w:t>
      </w:r>
    </w:p>
    <w:p w14:paraId="6CD70602" w14:textId="575273D5" w:rsidR="00657338" w:rsidRDefault="00DA3957">
      <w:pPr>
        <w:numPr>
          <w:ilvl w:val="0"/>
          <w:numId w:val="2"/>
        </w:numPr>
        <w:spacing w:after="0" w:line="276" w:lineRule="auto"/>
        <w:rPr>
          <w:rFonts w:ascii="Times New Roman" w:eastAsia="Times New Roman" w:hAnsi="Times New Roman" w:cs="Times New Roman"/>
        </w:rPr>
      </w:pPr>
      <w:r>
        <w:rPr>
          <w:rFonts w:ascii="Times New Roman" w:eastAsia="Times New Roman" w:hAnsi="Times New Roman" w:cs="Times New Roman"/>
        </w:rPr>
        <w:t>Changes to These Terms</w:t>
      </w:r>
    </w:p>
    <w:p w14:paraId="100E6581" w14:textId="0AF78500" w:rsidR="00657338" w:rsidRDefault="00DA3957">
      <w:pPr>
        <w:numPr>
          <w:ilvl w:val="0"/>
          <w:numId w:val="2"/>
        </w:numPr>
        <w:spacing w:after="0" w:line="276" w:lineRule="auto"/>
        <w:rPr>
          <w:rFonts w:ascii="Times New Roman" w:eastAsia="Times New Roman" w:hAnsi="Times New Roman" w:cs="Times New Roman"/>
        </w:rPr>
      </w:pPr>
      <w:r>
        <w:rPr>
          <w:rFonts w:ascii="Times New Roman" w:eastAsia="Times New Roman" w:hAnsi="Times New Roman" w:cs="Times New Roman"/>
        </w:rPr>
        <w:t>Contact Us</w:t>
      </w:r>
    </w:p>
    <w:p w14:paraId="4CDF5AE2" w14:textId="342C12DB" w:rsidR="00657338" w:rsidRDefault="00DA3957">
      <w:pPr>
        <w:keepNext/>
        <w:spacing w:before="240"/>
        <w:rPr>
          <w:rFonts w:ascii="Times New Roman" w:eastAsia="Times New Roman" w:hAnsi="Times New Roman" w:cs="Times New Roman"/>
          <w:i/>
        </w:rPr>
      </w:pPr>
      <w:r>
        <w:rPr>
          <w:rFonts w:ascii="Times New Roman" w:eastAsia="Times New Roman" w:hAnsi="Times New Roman" w:cs="Times New Roman"/>
          <w:b/>
        </w:rPr>
        <w:t>Introduction</w:t>
      </w:r>
    </w:p>
    <w:p w14:paraId="2FAE6226" w14:textId="36BA4BA5" w:rsidR="00657338" w:rsidRDefault="00DA3957">
      <w:pPr>
        <w:spacing w:after="360"/>
        <w:rPr>
          <w:rFonts w:ascii="Times New Roman" w:eastAsia="Times New Roman" w:hAnsi="Times New Roman" w:cs="Times New Roman"/>
        </w:rPr>
      </w:pPr>
      <w:r>
        <w:rPr>
          <w:rFonts w:ascii="Times New Roman" w:eastAsia="Times New Roman" w:hAnsi="Times New Roman" w:cs="Times New Roman"/>
        </w:rPr>
        <w:t xml:space="preserve">Welcome to </w:t>
      </w:r>
      <w:bookmarkStart w:id="0" w:name="_Hlk49200496"/>
      <w:r w:rsidR="00541E0E">
        <w:rPr>
          <w:rFonts w:ascii="Times New Roman" w:eastAsia="Times New Roman" w:hAnsi="Times New Roman" w:cs="Times New Roman"/>
        </w:rPr>
        <w:t>www.</w:t>
      </w:r>
      <w:bookmarkEnd w:id="0"/>
      <w:r w:rsidR="00541E0E">
        <w:rPr>
          <w:rFonts w:ascii="Times New Roman" w:eastAsia="Times New Roman" w:hAnsi="Times New Roman" w:cs="Times New Roman"/>
        </w:rPr>
        <w:t>gwhobgyn.com</w:t>
      </w:r>
      <w:r>
        <w:rPr>
          <w:rFonts w:ascii="Times New Roman" w:eastAsia="Times New Roman" w:hAnsi="Times New Roman" w:cs="Times New Roman"/>
        </w:rPr>
        <w:t xml:space="preserve"> (the “Site”). This Site is owned and operated by </w:t>
      </w:r>
      <w:bookmarkStart w:id="1" w:name="_Hlk49200721"/>
      <w:r w:rsidR="00541E0E">
        <w:rPr>
          <w:rFonts w:ascii="Times New Roman" w:eastAsia="Times New Roman" w:hAnsi="Times New Roman" w:cs="Times New Roman"/>
        </w:rPr>
        <w:t xml:space="preserve">Danielle Kiko M.D., LLC, an Ohio </w:t>
      </w:r>
      <w:bookmarkEnd w:id="1"/>
      <w:r w:rsidR="00541E0E">
        <w:rPr>
          <w:rFonts w:ascii="Times New Roman" w:eastAsia="Times New Roman" w:hAnsi="Times New Roman" w:cs="Times New Roman"/>
        </w:rPr>
        <w:t>limited liability company dba Generations Women’s Health</w:t>
      </w:r>
      <w:r>
        <w:rPr>
          <w:rFonts w:ascii="Times New Roman" w:eastAsia="Times New Roman" w:hAnsi="Times New Roman" w:cs="Times New Roman"/>
        </w:rPr>
        <w:t xml:space="preserve"> (“Company,” “we,” or “us”). These </w:t>
      </w:r>
      <w:r>
        <w:rPr>
          <w:rFonts w:ascii="Times New Roman" w:eastAsia="Times New Roman" w:hAnsi="Times New Roman" w:cs="Times New Roman"/>
          <w:bCs/>
        </w:rPr>
        <w:t>Terms of Use</w:t>
      </w:r>
      <w:r>
        <w:rPr>
          <w:rFonts w:ascii="Times New Roman" w:eastAsia="Times New Roman" w:hAnsi="Times New Roman" w:cs="Times New Roman"/>
        </w:rPr>
        <w:t xml:space="preserve"> (“Terms″) govern your use of our Site. These Terms include information about usage, licensing, and intellectual property. Please read these Terms carefully. By using the Site, you consent to these legally binding Terms as well as our Privacy Policy, which is hereby incorporated.</w:t>
      </w:r>
    </w:p>
    <w:p w14:paraId="7D30A377" w14:textId="0D95C7E0" w:rsidR="00657338" w:rsidRDefault="00DA3957">
      <w:pPr>
        <w:keepNext/>
        <w:rPr>
          <w:rFonts w:ascii="Times New Roman" w:eastAsia="Times New Roman" w:hAnsi="Times New Roman" w:cs="Times New Roman"/>
          <w:b/>
        </w:rPr>
      </w:pPr>
      <w:r>
        <w:rPr>
          <w:rFonts w:ascii="Times New Roman" w:eastAsia="Times New Roman" w:hAnsi="Times New Roman" w:cs="Times New Roman"/>
          <w:b/>
        </w:rPr>
        <w:t>Consent and Capacity</w:t>
      </w:r>
    </w:p>
    <w:p w14:paraId="4DFC0038" w14:textId="36DBDEF1" w:rsidR="00657338" w:rsidRDefault="00DA3957">
      <w:pPr>
        <w:spacing w:after="360"/>
        <w:rPr>
          <w:rFonts w:ascii="Times New Roman" w:eastAsia="Times New Roman" w:hAnsi="Times New Roman" w:cs="Times New Roman"/>
        </w:rPr>
      </w:pPr>
      <w:r>
        <w:rPr>
          <w:rFonts w:ascii="Times New Roman" w:eastAsia="Times New Roman" w:hAnsi="Times New Roman" w:cs="Times New Roman"/>
        </w:rPr>
        <w:t>In order to use our services, you must be at least eighteen years old.</w:t>
      </w:r>
      <w:r>
        <w:rPr>
          <w:rFonts w:ascii="Times New Roman" w:eastAsia="Times New Roman" w:hAnsi="Times New Roman" w:cs="Times New Roman"/>
          <w:color w:val="9900FF"/>
        </w:rPr>
        <w:t xml:space="preserve"> </w:t>
      </w:r>
      <w:r>
        <w:rPr>
          <w:rFonts w:ascii="Times New Roman" w:eastAsia="Times New Roman" w:hAnsi="Times New Roman" w:cs="Times New Roman"/>
        </w:rPr>
        <w:t xml:space="preserve">Your use of our services is conditioned on your acceptance of these Terms. If you do not agree with these Terms, please discontinue your use of the Site. By using our services, you warrant that you are entering into a binding contract with Company. Areas of the Site may also be subject to additional terms. Any additional terms are not intended to replace or supersede these Terms, but rather supplement these Terms in those specific areas. Please take the time to familiarize yourself with the additional conditions of those areas before accessing them. </w:t>
      </w:r>
    </w:p>
    <w:p w14:paraId="2911FD2D" w14:textId="4B3A0D64" w:rsidR="00657338" w:rsidRDefault="00DA3957">
      <w:pPr>
        <w:keepNext/>
        <w:rPr>
          <w:rFonts w:ascii="Times New Roman" w:eastAsia="Times New Roman" w:hAnsi="Times New Roman" w:cs="Times New Roman"/>
          <w:b/>
        </w:rPr>
      </w:pPr>
      <w:r>
        <w:rPr>
          <w:rFonts w:ascii="Times New Roman" w:eastAsia="Times New Roman" w:hAnsi="Times New Roman" w:cs="Times New Roman"/>
          <w:b/>
        </w:rPr>
        <w:t>Intellectual Property Rights</w:t>
      </w:r>
    </w:p>
    <w:p w14:paraId="322A6205" w14:textId="189A8865" w:rsidR="00657338" w:rsidRDefault="00DA3957">
      <w:pPr>
        <w:spacing w:after="360"/>
        <w:rPr>
          <w:rFonts w:ascii="Times New Roman" w:eastAsia="Times New Roman" w:hAnsi="Times New Roman" w:cs="Times New Roman"/>
          <w:b/>
        </w:rPr>
      </w:pPr>
      <w:r>
        <w:rPr>
          <w:rFonts w:ascii="Times New Roman" w:eastAsia="Times New Roman" w:hAnsi="Times New Roman" w:cs="Times New Roman"/>
        </w:rPr>
        <w:t xml:space="preserve">Company’s trademarks, trade names, logos, and other intellectual property incorporated into the Site are the sole property of the Company or its licensors and are protected under copyright, trademark, trade secret, and other intellectual property laws. Copying or distributing any material, illustrations, photographs, video, or content from the Site without consent is strictly prohibited. Additionally, any use that constitutes an infringement of any of the above-stated intellectual property rights is prohibited. We, in our sole discretion, reserve the right to remove any content or take any steps deemed appropriate to protect such rights. </w:t>
      </w:r>
    </w:p>
    <w:p w14:paraId="4577A358" w14:textId="440A0615" w:rsidR="00657338" w:rsidRDefault="00DA3957">
      <w:pPr>
        <w:keepNext/>
        <w:rPr>
          <w:rFonts w:ascii="Times New Roman" w:eastAsia="Times New Roman" w:hAnsi="Times New Roman" w:cs="Times New Roman"/>
          <w:b/>
        </w:rPr>
      </w:pPr>
      <w:r>
        <w:rPr>
          <w:rFonts w:ascii="Times New Roman" w:eastAsia="Times New Roman" w:hAnsi="Times New Roman" w:cs="Times New Roman"/>
          <w:b/>
        </w:rPr>
        <w:t>User Responsibilities</w:t>
      </w:r>
    </w:p>
    <w:p w14:paraId="19C2351F" w14:textId="5B6FCEE7" w:rsidR="00657338" w:rsidRDefault="00DA3957">
      <w:pPr>
        <w:spacing w:after="360"/>
        <w:rPr>
          <w:rFonts w:ascii="Times New Roman" w:eastAsia="Times New Roman" w:hAnsi="Times New Roman" w:cs="Times New Roman"/>
        </w:rPr>
      </w:pPr>
      <w:r>
        <w:rPr>
          <w:rFonts w:ascii="Times New Roman" w:eastAsia="Times New Roman" w:hAnsi="Times New Roman" w:cs="Times New Roman"/>
        </w:rPr>
        <w:t xml:space="preserve">Users of the Site agree to the following guidelines: </w:t>
      </w:r>
    </w:p>
    <w:p w14:paraId="231CED6E" w14:textId="3C31BFC5" w:rsidR="00657338" w:rsidRDefault="00DA3957">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lastRenderedPageBreak/>
        <w:t>You will keep your username and password confidential. You will not share this information with any other person.</w:t>
      </w:r>
    </w:p>
    <w:p w14:paraId="7FED9C9C" w14:textId="6AE06F8E" w:rsidR="00657338" w:rsidRDefault="00DA3957">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You will not use another user’s login and registration information.</w:t>
      </w:r>
    </w:p>
    <w:p w14:paraId="2BBABB76" w14:textId="5776599D" w:rsidR="00657338" w:rsidRDefault="00DA3957">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You will not create fake accounts for the purpose of spamming users or visitors, collecting personal information with or without consent, or any other deceptive practices.</w:t>
      </w:r>
    </w:p>
    <w:p w14:paraId="7032E40B" w14:textId="2272FFA5" w:rsidR="00657338" w:rsidRDefault="00DA3957">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You will not circumvent, evade, disable, or otherwise interfere with the security of the Site.</w:t>
      </w:r>
    </w:p>
    <w:p w14:paraId="631A6C71" w14:textId="20F47605" w:rsidR="00657338" w:rsidRDefault="00DA3957">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You will not infringe the intellectual property rights of others.</w:t>
      </w:r>
    </w:p>
    <w:p w14:paraId="35B65803" w14:textId="15278A2C" w:rsidR="00657338" w:rsidRDefault="00DA3957">
      <w:pPr>
        <w:spacing w:after="360"/>
        <w:rPr>
          <w:rFonts w:ascii="Times New Roman" w:eastAsia="Times New Roman" w:hAnsi="Times New Roman" w:cs="Times New Roman"/>
        </w:rPr>
      </w:pPr>
      <w:r>
        <w:rPr>
          <w:rFonts w:ascii="Times New Roman" w:eastAsia="Times New Roman" w:hAnsi="Times New Roman" w:cs="Times New Roman"/>
        </w:rPr>
        <w:t xml:space="preserve">Additionally, to access certain portions of the Site, you may be required to provide information. The information you provide must be truthful, accurate, and complete. The information you provide is subject to our Privacy Policy, which is hereby incorporated into these Terms. </w:t>
      </w:r>
    </w:p>
    <w:p w14:paraId="5B2B333C" w14:textId="101DDE02" w:rsidR="00657338" w:rsidRDefault="00DA3957">
      <w:pPr>
        <w:keepNext/>
        <w:rPr>
          <w:rFonts w:ascii="Times New Roman" w:eastAsia="Times New Roman" w:hAnsi="Times New Roman" w:cs="Times New Roman"/>
          <w:b/>
        </w:rPr>
      </w:pPr>
      <w:r>
        <w:rPr>
          <w:rFonts w:ascii="Times New Roman" w:eastAsia="Times New Roman" w:hAnsi="Times New Roman" w:cs="Times New Roman"/>
          <w:b/>
        </w:rPr>
        <w:t>Disclaimer</w:t>
      </w:r>
    </w:p>
    <w:p w14:paraId="2359745E" w14:textId="58C7AFA9" w:rsidR="00657338" w:rsidRDefault="00DA3957">
      <w:pPr>
        <w:spacing w:after="360"/>
        <w:rPr>
          <w:rFonts w:ascii="Times New Roman" w:eastAsia="Times New Roman" w:hAnsi="Times New Roman" w:cs="Times New Roman"/>
        </w:rPr>
      </w:pPr>
      <w:r>
        <w:rPr>
          <w:rFonts w:ascii="Times New Roman" w:eastAsia="Times New Roman" w:hAnsi="Times New Roman" w:cs="Times New Roman"/>
        </w:rPr>
        <w:t>THE SITE, ITS CONTENT, AND ALL THE MATERIALS ARE “AS IS” AND “AS AVAILABLE” WITHOUT WARRANTY OR GUARANTEE. YOU ACCESS THE SITE AT YOUR OWN RISK UNDERSTANDING THAT THE COMPANY DISCLAIMS ANY AND ALL WARRANTIES, INCLUDING, BUT NOT LIMITED TO, EXPRESS OR IMPLIED WARRANTIES OF MERCHANTABILITY, FITNESS FOR A PARTICULAR PURPOSE, OR NONINFRINGEMENT. COMPANY WILL NOT BE RESPONSIBLE FOR OR LIABLE FOR ANY DAMAGE THAT MAY ARISE FROM YOUR USE OF THIS SITE. COMPANY DISCLAIMS ANY AND ALL WARRANTIES PERTAINING TO THE ACCURACY AND USEFULNESS OF THE MATERIALS, CONTENT, SOFTWARE, OR SERVICES PROVIDED VIA THE SITE. COMPANY MAKES NO PROMISES OR REPRESENTATIONS THAT OUR SOFTWARE IS FREE FROM VIRUSES, MALWARE, OR ANY OTHER HARMFUL COMPONENTS, OR THAT THE SITE WILL BE AVAILABLE WITHOUT INTERRUPTION.</w:t>
      </w:r>
    </w:p>
    <w:p w14:paraId="483F2625" w14:textId="389FA580" w:rsidR="00657338" w:rsidRDefault="00DA3957">
      <w:pPr>
        <w:spacing w:after="360"/>
        <w:rPr>
          <w:rFonts w:ascii="Times New Roman" w:eastAsia="Times New Roman" w:hAnsi="Times New Roman" w:cs="Times New Roman"/>
        </w:rPr>
      </w:pPr>
      <w:r>
        <w:rPr>
          <w:rFonts w:ascii="Times New Roman" w:eastAsia="Times New Roman" w:hAnsi="Times New Roman" w:cs="Times New Roman"/>
        </w:rPr>
        <w:t xml:space="preserve">THIS SECTION APPLIES TO YOU TO THE FULL EXTENT ALLOWED BY APPLICABLE LAW. </w:t>
      </w:r>
    </w:p>
    <w:p w14:paraId="61721FC7" w14:textId="06ADB460" w:rsidR="00657338" w:rsidRDefault="00DA3957">
      <w:pPr>
        <w:keepNext/>
        <w:rPr>
          <w:rFonts w:ascii="Times New Roman" w:eastAsia="Times New Roman" w:hAnsi="Times New Roman" w:cs="Times New Roman"/>
          <w:b/>
        </w:rPr>
      </w:pPr>
      <w:r>
        <w:rPr>
          <w:rFonts w:ascii="Times New Roman" w:eastAsia="Times New Roman" w:hAnsi="Times New Roman" w:cs="Times New Roman"/>
          <w:b/>
        </w:rPr>
        <w:t>Limitation of Liability</w:t>
      </w:r>
    </w:p>
    <w:p w14:paraId="723A10C6" w14:textId="7AC1BE4E" w:rsidR="00657338" w:rsidRDefault="00DA3957">
      <w:pPr>
        <w:spacing w:after="360"/>
        <w:rPr>
          <w:rFonts w:ascii="Times New Roman" w:eastAsia="Times New Roman" w:hAnsi="Times New Roman" w:cs="Times New Roman"/>
        </w:rPr>
      </w:pPr>
      <w:r>
        <w:rPr>
          <w:rFonts w:ascii="Times New Roman" w:eastAsia="Times New Roman" w:hAnsi="Times New Roman" w:cs="Times New Roman"/>
        </w:rPr>
        <w:t xml:space="preserve">TO THE MAXIMUM EXTENT PROVIDED BY APPLICABLE LAW, COMPANY DOES NOT ACCEPT LIABILITY FOR LOSS OR DAMAGE OF ANY KIND, BE IT DIRECT, INDIRECT, CONSEQUENTIAL, SPECIAL, EXEMPLARY, INCIDENTAL, ACTUAL, PUNITIVE, OR OTHERWISE, WHETHER IT ARISES FROM PERSONAL INJURY, FINANCIAL LOSS, DATA LOSS, OPPORTUNITY LOSS, THIRD-PARTY USE OR MISUSE, AGGREGATE SERVICE, PERSONAL DISSATISFACTION, OR ANY OTHER DAMAGE </w:t>
      </w:r>
      <w:r>
        <w:rPr>
          <w:rFonts w:ascii="Times New Roman" w:eastAsia="Times New Roman" w:hAnsi="Times New Roman" w:cs="Times New Roman"/>
          <w:highlight w:val="white"/>
        </w:rPr>
        <w:t>RESULTING FROM YOUR USE OF</w:t>
      </w:r>
      <w:r>
        <w:rPr>
          <w:rFonts w:ascii="Times New Roman" w:eastAsia="Times New Roman" w:hAnsi="Times New Roman" w:cs="Times New Roman"/>
          <w:color w:val="0000FF"/>
          <w:highlight w:val="white"/>
        </w:rPr>
        <w:t xml:space="preserve"> </w:t>
      </w:r>
      <w:r>
        <w:rPr>
          <w:rFonts w:ascii="Times New Roman" w:eastAsia="Times New Roman" w:hAnsi="Times New Roman" w:cs="Times New Roman"/>
        </w:rPr>
        <w:t>THE SITE. THE FULL ASSUMPTION OF RISK AND THEREFORE RESPONSIBILITY LIES WITH YOU, THE USER AND VISITOR. COMPANY, ITS DIRECTORS, SHAREHOLDERS, EMPLOYEES, REPRESENTATIVES, AGENTS, SUBSIDIARIES, ASSIGNORS, AND LICENSORS WILL NOT BE HELD LIABLE IN ANY EVENT. FOR JURISDICTIONS IN WHICH STATUTORY LAW PROHIBITS THE LIMITATION OF CERTAIN TYPES OF LIABILITY RELATED TO THE GROSS NEGLIGENCE OF A PARTY, COMPANY’S LIABILITY IS LIMITED TO THE FULL EXTENT ALLOWED BY APPLICABLE LAW.</w:t>
      </w:r>
    </w:p>
    <w:p w14:paraId="64775E06" w14:textId="0A548B2E" w:rsidR="00657338" w:rsidRDefault="00DA3957">
      <w:pPr>
        <w:keepNext/>
        <w:rPr>
          <w:rFonts w:ascii="Times New Roman" w:eastAsia="Times New Roman" w:hAnsi="Times New Roman" w:cs="Times New Roman"/>
          <w:b/>
        </w:rPr>
      </w:pPr>
      <w:r>
        <w:rPr>
          <w:rFonts w:ascii="Times New Roman" w:eastAsia="Times New Roman" w:hAnsi="Times New Roman" w:cs="Times New Roman"/>
          <w:b/>
        </w:rPr>
        <w:lastRenderedPageBreak/>
        <w:t>Indemnification</w:t>
      </w:r>
    </w:p>
    <w:p w14:paraId="525EF8AD" w14:textId="19DABA7A" w:rsidR="00657338" w:rsidRDefault="00DA3957">
      <w:pPr>
        <w:spacing w:after="360"/>
        <w:rPr>
          <w:rFonts w:ascii="Times New Roman" w:eastAsia="Times New Roman" w:hAnsi="Times New Roman" w:cs="Times New Roman"/>
        </w:rPr>
      </w:pPr>
      <w:r>
        <w:rPr>
          <w:rFonts w:ascii="Times New Roman" w:eastAsia="Times New Roman" w:hAnsi="Times New Roman" w:cs="Times New Roman"/>
        </w:rPr>
        <w:t xml:space="preserve">You agree to indemnify and hold harmless Company, its directors, shareholders, employees, representatives, agents, subsidiaries, assignors, and licensors from and against any lawsuits, disputes, claims, proceedings, demands, costs, or expenses related to or stemming from any use of the Site or your breach of these Terms and any other policies incorporated into this agreement. </w:t>
      </w:r>
    </w:p>
    <w:p w14:paraId="0B60D694" w14:textId="6573D333" w:rsidR="00657338" w:rsidRDefault="00DA3957">
      <w:pPr>
        <w:keepNext/>
        <w:rPr>
          <w:rFonts w:ascii="Times New Roman" w:eastAsia="Times New Roman" w:hAnsi="Times New Roman" w:cs="Times New Roman"/>
          <w:b/>
        </w:rPr>
      </w:pPr>
      <w:r>
        <w:rPr>
          <w:rFonts w:ascii="Times New Roman" w:eastAsia="Times New Roman" w:hAnsi="Times New Roman" w:cs="Times New Roman"/>
          <w:b/>
        </w:rPr>
        <w:t>Choice of Law</w:t>
      </w:r>
    </w:p>
    <w:p w14:paraId="1D14A430" w14:textId="1614F016" w:rsidR="00657338" w:rsidRDefault="00DA3957">
      <w:pPr>
        <w:spacing w:after="360"/>
        <w:rPr>
          <w:rFonts w:ascii="Times New Roman" w:eastAsia="Times New Roman" w:hAnsi="Times New Roman" w:cs="Times New Roman"/>
        </w:rPr>
      </w:pPr>
      <w:r>
        <w:rPr>
          <w:rFonts w:ascii="Times New Roman" w:eastAsia="Times New Roman" w:hAnsi="Times New Roman" w:cs="Times New Roman"/>
        </w:rPr>
        <w:t>These Terms and any disputes arising from the use of</w:t>
      </w:r>
      <w:r>
        <w:rPr>
          <w:rFonts w:ascii="Times New Roman" w:eastAsia="Times New Roman" w:hAnsi="Times New Roman" w:cs="Times New Roman"/>
          <w:color w:val="9900FF"/>
        </w:rPr>
        <w:t xml:space="preserve"> </w:t>
      </w:r>
      <w:r>
        <w:rPr>
          <w:rFonts w:ascii="Times New Roman" w:eastAsia="Times New Roman" w:hAnsi="Times New Roman" w:cs="Times New Roman"/>
        </w:rPr>
        <w:t xml:space="preserve">the Site are governed by and construed according to the law of the State of Ohio. Each party agrees to submit to the courts of the State of Ohio and that the State of Ohio has personal jurisdiction over the matter. </w:t>
      </w:r>
    </w:p>
    <w:p w14:paraId="574D7322" w14:textId="5433EF43" w:rsidR="00657338" w:rsidRDefault="00DA3957">
      <w:pPr>
        <w:keepNext/>
        <w:rPr>
          <w:rFonts w:ascii="Times New Roman" w:eastAsia="Times New Roman" w:hAnsi="Times New Roman" w:cs="Times New Roman"/>
          <w:b/>
        </w:rPr>
      </w:pPr>
      <w:r>
        <w:rPr>
          <w:rFonts w:ascii="Times New Roman" w:eastAsia="Times New Roman" w:hAnsi="Times New Roman" w:cs="Times New Roman"/>
          <w:b/>
        </w:rPr>
        <w:t>Severability</w:t>
      </w:r>
    </w:p>
    <w:p w14:paraId="5146D477" w14:textId="4ABD8575" w:rsidR="00657338" w:rsidRDefault="00DA3957">
      <w:pPr>
        <w:spacing w:after="360"/>
        <w:rPr>
          <w:rFonts w:ascii="Times New Roman" w:eastAsia="Times New Roman" w:hAnsi="Times New Roman" w:cs="Times New Roman"/>
        </w:rPr>
      </w:pPr>
      <w:r>
        <w:rPr>
          <w:rFonts w:ascii="Times New Roman" w:eastAsia="Times New Roman" w:hAnsi="Times New Roman" w:cs="Times New Roman"/>
        </w:rPr>
        <w:t xml:space="preserve">If any portion of these Terms is deemed unenforceable, void, or invalid for any reason, the remaining provisions of these Terms will remain unaffected and will not be considered unenforceable, void, or invalid. They will maintain the full force of law to the extent possible. </w:t>
      </w:r>
    </w:p>
    <w:p w14:paraId="41DF9BEC" w14:textId="18F1AF0F" w:rsidR="00657338" w:rsidRDefault="00DA3957">
      <w:pPr>
        <w:keepNext/>
        <w:rPr>
          <w:rFonts w:ascii="Times New Roman" w:eastAsia="Times New Roman" w:hAnsi="Times New Roman" w:cs="Times New Roman"/>
          <w:b/>
        </w:rPr>
      </w:pPr>
      <w:r>
        <w:rPr>
          <w:rFonts w:ascii="Times New Roman" w:eastAsia="Times New Roman" w:hAnsi="Times New Roman" w:cs="Times New Roman"/>
          <w:b/>
        </w:rPr>
        <w:t>Changes to These Terms</w:t>
      </w:r>
    </w:p>
    <w:p w14:paraId="7F43FB7C" w14:textId="698E37A9" w:rsidR="00657338" w:rsidRDefault="00DA3957">
      <w:pPr>
        <w:spacing w:after="360"/>
        <w:rPr>
          <w:rFonts w:ascii="Times New Roman" w:eastAsia="Times New Roman" w:hAnsi="Times New Roman" w:cs="Times New Roman"/>
        </w:rPr>
      </w:pPr>
      <w:r>
        <w:rPr>
          <w:rFonts w:ascii="Times New Roman" w:eastAsia="Times New Roman" w:hAnsi="Times New Roman" w:cs="Times New Roman"/>
        </w:rPr>
        <w:t>We may update these Terms from time to time. If any updates are made to these Terms, they will be posted here. Additionally, if material changes are made, we will notify you via a notice posted on the Site, and registered users will receive an additional email. Please check this page frequently for updates.</w:t>
      </w:r>
    </w:p>
    <w:p w14:paraId="14AB7FC7" w14:textId="5A3DEF17" w:rsidR="00657338" w:rsidRDefault="00DA3957">
      <w:pPr>
        <w:keepNext/>
        <w:rPr>
          <w:rFonts w:ascii="Times New Roman" w:eastAsia="Times New Roman" w:hAnsi="Times New Roman" w:cs="Times New Roman"/>
          <w:b/>
        </w:rPr>
      </w:pPr>
      <w:r>
        <w:rPr>
          <w:rFonts w:ascii="Times New Roman" w:eastAsia="Times New Roman" w:hAnsi="Times New Roman" w:cs="Times New Roman"/>
          <w:b/>
        </w:rPr>
        <w:t>Contact Us</w:t>
      </w:r>
    </w:p>
    <w:p w14:paraId="1251BC2E" w14:textId="170F1861" w:rsidR="00657338" w:rsidRDefault="00DA3957">
      <w:pPr>
        <w:spacing w:after="360"/>
        <w:rPr>
          <w:rFonts w:ascii="Times New Roman" w:eastAsia="Times New Roman" w:hAnsi="Times New Roman" w:cs="Times New Roman"/>
        </w:rPr>
      </w:pPr>
      <w:r>
        <w:rPr>
          <w:rFonts w:ascii="Times New Roman" w:eastAsia="Times New Roman" w:hAnsi="Times New Roman" w:cs="Times New Roman"/>
        </w:rPr>
        <w:t xml:space="preserve">If you have any questions, comments, or concerns about these Terms or our services, please contact us via email at </w:t>
      </w:r>
      <w:r w:rsidR="005C241A">
        <w:rPr>
          <w:rFonts w:ascii="Times New Roman" w:eastAsia="Times New Roman" w:hAnsi="Times New Roman" w:cs="Times New Roman"/>
        </w:rPr>
        <w:t>gwhobgyn@gmail.com</w:t>
      </w:r>
      <w:r>
        <w:rPr>
          <w:rFonts w:ascii="Times New Roman" w:eastAsia="Times New Roman" w:hAnsi="Times New Roman" w:cs="Times New Roman"/>
        </w:rPr>
        <w:t xml:space="preserve">, or by mail at </w:t>
      </w:r>
      <w:r w:rsidR="00541E0E">
        <w:rPr>
          <w:rFonts w:ascii="Times New Roman" w:eastAsia="Times New Roman" w:hAnsi="Times New Roman" w:cs="Times New Roman"/>
        </w:rPr>
        <w:t>Danielle Kiko, M.D., LLC, 6555 Frank Ave. NW, North Canton, Ohio 44720</w:t>
      </w:r>
      <w:r>
        <w:rPr>
          <w:rFonts w:ascii="Times New Roman" w:eastAsia="Times New Roman" w:hAnsi="Times New Roman" w:cs="Times New Roman"/>
        </w:rPr>
        <w:t xml:space="preserve">. </w:t>
      </w:r>
    </w:p>
    <w:p w14:paraId="64ACDDBE" w14:textId="30AF172E" w:rsidR="00657338" w:rsidRDefault="00DA3957">
      <w:pPr>
        <w:rPr>
          <w:rFonts w:ascii="Times New Roman" w:eastAsia="Times New Roman" w:hAnsi="Times New Roman" w:cs="Times New Roman"/>
        </w:rPr>
      </w:pPr>
      <w:r>
        <w:rPr>
          <w:rFonts w:ascii="Times New Roman" w:eastAsia="Times New Roman" w:hAnsi="Times New Roman" w:cs="Times New Roman"/>
          <w:b/>
        </w:rPr>
        <w:t xml:space="preserve">Effective Date: </w:t>
      </w:r>
      <w:r w:rsidR="00EE3E5D">
        <w:rPr>
          <w:rFonts w:ascii="Times New Roman" w:hAnsi="Times New Roman"/>
          <w:b/>
        </w:rPr>
        <w:t>November 15, 2023</w:t>
      </w:r>
    </w:p>
    <w:sectPr w:rsidR="00657338">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02486F"/>
    <w:multiLevelType w:val="hybridMultilevel"/>
    <w:tmpl w:val="0E089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9D4761"/>
    <w:multiLevelType w:val="hybridMultilevel"/>
    <w:tmpl w:val="33DA8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9B0879"/>
    <w:multiLevelType w:val="multilevel"/>
    <w:tmpl w:val="7CA651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B5D71E6"/>
    <w:multiLevelType w:val="multilevel"/>
    <w:tmpl w:val="C7A45C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063939618">
    <w:abstractNumId w:val="2"/>
  </w:num>
  <w:num w:numId="2" w16cid:durableId="1060593510">
    <w:abstractNumId w:val="3"/>
  </w:num>
  <w:num w:numId="3" w16cid:durableId="422344124">
    <w:abstractNumId w:val="0"/>
  </w:num>
  <w:num w:numId="4" w16cid:durableId="1917705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08F"/>
    <w:rsid w:val="001B0BC2"/>
    <w:rsid w:val="001D3841"/>
    <w:rsid w:val="001D50D4"/>
    <w:rsid w:val="001D54B5"/>
    <w:rsid w:val="001E0A5C"/>
    <w:rsid w:val="001F72EE"/>
    <w:rsid w:val="002948A1"/>
    <w:rsid w:val="003E7098"/>
    <w:rsid w:val="00441679"/>
    <w:rsid w:val="00541E0E"/>
    <w:rsid w:val="005C241A"/>
    <w:rsid w:val="00644DB4"/>
    <w:rsid w:val="00656280"/>
    <w:rsid w:val="00657338"/>
    <w:rsid w:val="00661819"/>
    <w:rsid w:val="007C6188"/>
    <w:rsid w:val="008513D7"/>
    <w:rsid w:val="008572CA"/>
    <w:rsid w:val="008B7935"/>
    <w:rsid w:val="00AD02CE"/>
    <w:rsid w:val="00AE008F"/>
    <w:rsid w:val="00BE5AE8"/>
    <w:rsid w:val="00C141E9"/>
    <w:rsid w:val="00DA3957"/>
    <w:rsid w:val="00DA651E"/>
    <w:rsid w:val="00EE3E5D"/>
    <w:rsid w:val="00F40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9A28D"/>
  <w15:chartTrackingRefBased/>
  <w15:docId w15:val="{0BC08C35-79FB-48C9-BE3F-3A61B4480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72EE"/>
    <w:pPr>
      <w:ind w:left="720"/>
      <w:contextualSpacing/>
    </w:pPr>
  </w:style>
  <w:style w:type="paragraph" w:styleId="BalloonText">
    <w:name w:val="Balloon Text"/>
    <w:basedOn w:val="Normal"/>
    <w:link w:val="BalloonTextChar"/>
    <w:uiPriority w:val="99"/>
    <w:semiHidden/>
    <w:unhideWhenUsed/>
    <w:rsid w:val="00AD02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2CE"/>
    <w:rPr>
      <w:rFonts w:ascii="Segoe UI" w:hAnsi="Segoe UI" w:cs="Segoe UI"/>
      <w:sz w:val="18"/>
      <w:szCs w:val="18"/>
    </w:rPr>
  </w:style>
  <w:style w:type="character" w:styleId="PlaceholderText">
    <w:name w:val="Placeholder Text"/>
    <w:basedOn w:val="DefaultParagraphFont"/>
    <w:uiPriority w:val="99"/>
    <w:semiHidden/>
    <w:rsid w:val="00DA651E"/>
    <w:rPr>
      <w:color w:val="808080"/>
    </w:rPr>
  </w:style>
  <w:style w:type="paragraph" w:styleId="CommentText">
    <w:name w:val="annotation text"/>
    <w:basedOn w:val="Normal"/>
    <w:link w:val="CommentTextChar"/>
    <w:uiPriority w:val="99"/>
    <w:unhideWhenUsed/>
    <w:rsid w:val="00DA651E"/>
    <w:pPr>
      <w:spacing w:line="240" w:lineRule="auto"/>
    </w:pPr>
    <w:rPr>
      <w:sz w:val="20"/>
      <w:szCs w:val="20"/>
    </w:rPr>
  </w:style>
  <w:style w:type="character" w:customStyle="1" w:styleId="CommentTextChar">
    <w:name w:val="Comment Text Char"/>
    <w:basedOn w:val="DefaultParagraphFont"/>
    <w:link w:val="CommentText"/>
    <w:uiPriority w:val="99"/>
    <w:rsid w:val="00DA651E"/>
    <w:rPr>
      <w:sz w:val="20"/>
      <w:szCs w:val="20"/>
    </w:rPr>
  </w:style>
  <w:style w:type="paragraph" w:styleId="ListBullet">
    <w:name w:val="List Bullet"/>
    <w:basedOn w:val="Normal"/>
    <w:uiPriority w:val="34"/>
    <w:qFormat/>
    <w:rsid w:val="001B60CE"/>
    <w:pPr>
      <w:ind w:left="720"/>
      <w:contextualSpacing/>
    </w:pPr>
  </w:style>
  <w:style w:type="paragraph" w:styleId="ListNumber">
    <w:name w:val="List Number"/>
    <w:basedOn w:val="Normal"/>
    <w:uiPriority w:val="34"/>
    <w:qFormat/>
    <w:rsid w:val="001B60CD"/>
    <w:pPr>
      <w:ind w:left="720"/>
      <w:contextualSpacing/>
    </w:pPr>
  </w:style>
  <w:style w:type="character" w:styleId="Hyperlink">
    <w:name w:val="Hyperlink"/>
    <w:basedOn w:val="DefaultParagraphFont"/>
    <w:uiPriority w:val="99"/>
    <w:unhideWhenUsed/>
    <w:rsid w:val="00DA3957"/>
    <w:rPr>
      <w:color w:val="0563C1" w:themeColor="hyperlink"/>
      <w:u w:val="single"/>
    </w:rPr>
  </w:style>
  <w:style w:type="character" w:styleId="UnresolvedMention">
    <w:name w:val="Unresolved Mention"/>
    <w:basedOn w:val="DefaultParagraphFont"/>
    <w:uiPriority w:val="99"/>
    <w:semiHidden/>
    <w:unhideWhenUsed/>
    <w:rsid w:val="00DA39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HotDocs\hotdoc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hotdocs</Template>
  <TotalTime>0</TotalTime>
  <Pages>3</Pages>
  <Words>935</Words>
  <Characters>5336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Terms and Conditions</vt:lpstr>
    </vt:vector>
  </TitlesOfParts>
  <Company/>
  <LinksUpToDate>false</LinksUpToDate>
  <CharactersWithSpaces>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and Conditions</dc:title>
  <dc:subject/>
  <dc:creator>Brenda Lopes</dc:creator>
  <cp:keywords/>
  <dc:description/>
  <cp:lastModifiedBy>Danielle Kiko</cp:lastModifiedBy>
  <cp:revision>6</cp:revision>
  <dcterms:created xsi:type="dcterms:W3CDTF">2023-11-14T16:33:00Z</dcterms:created>
  <dcterms:modified xsi:type="dcterms:W3CDTF">2024-01-04T14:55:00Z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bbonVersion">
    <vt:r8>2.1</vt:r8>
  </property>
  <property fmtid="{D5CDD505-2E9C-101B-9397-08002B2CF9AE}" pid="3" name="Product">
    <vt:lpwstr>bdx</vt:lpwstr>
  </property>
  <property fmtid="{D5CDD505-2E9C-101B-9397-08002B2CF9AE}" pid="4" name="Company">
    <vt:lpwstr>wc</vt:lpwstr>
  </property>
</Properties>
</file>